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08A88A90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0B1775">
        <w:rPr>
          <w:rFonts w:cs="Arial"/>
          <w:b/>
          <w:szCs w:val="20"/>
          <w:u w:val="single"/>
          <w:lang w:val="nl-NL"/>
        </w:rPr>
        <w:t>28</w:t>
      </w:r>
      <w:r w:rsidR="007F53D6">
        <w:rPr>
          <w:rFonts w:cs="Arial"/>
          <w:b/>
          <w:szCs w:val="20"/>
          <w:u w:val="single"/>
          <w:lang w:val="nl-NL"/>
        </w:rPr>
        <w:t>00</w:t>
      </w:r>
      <w:r w:rsidR="000B1775">
        <w:rPr>
          <w:rFonts w:cs="Arial"/>
          <w:b/>
          <w:szCs w:val="20"/>
          <w:u w:val="single"/>
          <w:lang w:val="nl-NL"/>
        </w:rPr>
        <w:t xml:space="preserve"> </w:t>
      </w:r>
      <w:r w:rsidR="007F53D6">
        <w:rPr>
          <w:rFonts w:cs="Arial"/>
          <w:b/>
          <w:szCs w:val="20"/>
          <w:u w:val="single"/>
          <w:lang w:val="nl-NL"/>
        </w:rPr>
        <w:t>Montage van c</w:t>
      </w:r>
      <w:r w:rsidR="003810BE" w:rsidRPr="003810BE">
        <w:rPr>
          <w:rFonts w:cs="Arial"/>
          <w:b/>
          <w:szCs w:val="20"/>
          <w:u w:val="single"/>
          <w:lang w:val="nl-NL"/>
        </w:rPr>
        <w:t>onstructie</w:t>
      </w:r>
      <w:r w:rsidR="007F53D6">
        <w:rPr>
          <w:rFonts w:cs="Arial"/>
          <w:b/>
          <w:szCs w:val="20"/>
          <w:u w:val="single"/>
          <w:lang w:val="nl-NL"/>
        </w:rPr>
        <w:t>ve prefab betonelementen</w:t>
      </w:r>
    </w:p>
    <w:p w14:paraId="35E600B0" w14:textId="65B93171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</w:t>
      </w:r>
      <w:r w:rsidR="007F53D6">
        <w:rPr>
          <w:rFonts w:cs="Arial"/>
          <w:b/>
          <w:szCs w:val="20"/>
          <w:lang w:val="nl-NL"/>
        </w:rPr>
        <w:t>10 mei</w:t>
      </w:r>
      <w:r w:rsidR="003810BE">
        <w:rPr>
          <w:rFonts w:cs="Arial"/>
          <w:b/>
          <w:szCs w:val="20"/>
          <w:lang w:val="nl-NL"/>
        </w:rPr>
        <w:t xml:space="preserve"> 2024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EE511A" w:rsidRPr="00D0700A">
          <w:rPr>
            <w:rStyle w:val="Hyperlink"/>
            <w:rFonts w:cs="Arial"/>
            <w:b/>
            <w:szCs w:val="20"/>
            <w:lang w:val="nl-NL"/>
          </w:rPr>
          <w:t>bart.dijkstra@kiwa.com</w:t>
        </w:r>
      </w:hyperlink>
      <w:r w:rsidR="00EE511A">
        <w:rPr>
          <w:rFonts w:cs="Arial"/>
          <w:b/>
          <w:szCs w:val="20"/>
          <w:lang w:val="nl-NL"/>
        </w:rPr>
        <w:t xml:space="preserve"> </w:t>
      </w:r>
      <w:r w:rsidR="003E13E5">
        <w:rPr>
          <w:rFonts w:cs="Arial"/>
          <w:b/>
          <w:szCs w:val="20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Telefoonummer: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06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5386"/>
      </w:tblGrid>
      <w:tr w:rsidR="002B02A2" w:rsidRPr="007F53D6" w14:paraId="2D44D698" w14:textId="70E07A31" w:rsidTr="002B02A2">
        <w:trPr>
          <w:tblHeader/>
        </w:trPr>
        <w:tc>
          <w:tcPr>
            <w:tcW w:w="1271" w:type="dxa"/>
          </w:tcPr>
          <w:p w14:paraId="3925E56C" w14:textId="683DDEB5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2B0DFF6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 in BRL</w:t>
            </w:r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pmerking/commentaar</w:t>
            </w:r>
          </w:p>
        </w:tc>
        <w:tc>
          <w:tcPr>
            <w:tcW w:w="538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7F53D6" w14:paraId="1A56C763" w14:textId="2B6D906F" w:rsidTr="002B02A2">
        <w:trPr>
          <w:trHeight w:val="284"/>
        </w:trPr>
        <w:tc>
          <w:tcPr>
            <w:tcW w:w="1271" w:type="dxa"/>
          </w:tcPr>
          <w:p w14:paraId="595C3F3B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45A88BA3" w14:textId="69F88C61" w:rsidTr="002B02A2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65F9C2A4" w14:textId="5C69E4E4" w:rsidTr="002B02A2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10B35FAC" w14:textId="3762A25F" w:rsidTr="002B02A2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48433490" w14:textId="6381779B" w:rsidTr="002B02A2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0501D49E" w14:textId="08BC0CFC" w:rsidTr="002B02A2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657039CC" w14:textId="4A5ADF08" w:rsidTr="002B02A2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6D3C6B74" w14:textId="21973D77" w:rsidTr="002B02A2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117773EA" w14:textId="4B5C32EB" w:rsidTr="002B02A2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72803493" w14:textId="45EBB757" w:rsidTr="002B02A2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7505376D" w14:textId="5729550B" w:rsidTr="002B02A2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4D958B47" w14:textId="21A371E2" w:rsidTr="002B02A2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082E7671" w14:textId="6F87C18F" w:rsidTr="002B02A2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093B8627" w14:textId="3B78BB08" w:rsidTr="002B02A2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F53D6" w14:paraId="1FA06950" w14:textId="69E687AD" w:rsidTr="002B02A2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045A" w14:textId="77777777" w:rsidR="00E80DFB" w:rsidRDefault="00E80DFB" w:rsidP="007E0F4A">
      <w:pPr>
        <w:spacing w:after="0" w:line="240" w:lineRule="auto"/>
      </w:pPr>
      <w:r>
        <w:separator/>
      </w:r>
    </w:p>
  </w:endnote>
  <w:endnote w:type="continuationSeparator" w:id="0">
    <w:p w14:paraId="67A98EC8" w14:textId="77777777" w:rsidR="00E80DFB" w:rsidRDefault="00E80DFB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B77" w14:textId="77777777" w:rsidR="00E80DFB" w:rsidRDefault="00E80DFB" w:rsidP="007E0F4A">
      <w:pPr>
        <w:spacing w:after="0" w:line="240" w:lineRule="auto"/>
      </w:pPr>
      <w:r>
        <w:separator/>
      </w:r>
    </w:p>
  </w:footnote>
  <w:footnote w:type="continuationSeparator" w:id="0">
    <w:p w14:paraId="7AAF45F5" w14:textId="77777777" w:rsidR="00E80DFB" w:rsidRDefault="00E80DFB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B177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10BE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6C0373"/>
    <w:rsid w:val="007652A1"/>
    <w:rsid w:val="00772E60"/>
    <w:rsid w:val="007758FE"/>
    <w:rsid w:val="00780FF9"/>
    <w:rsid w:val="007A70B8"/>
    <w:rsid w:val="007B6A76"/>
    <w:rsid w:val="007D73BA"/>
    <w:rsid w:val="007E0F4A"/>
    <w:rsid w:val="007F53D6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art.dijkstra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de3842bf51660fcd7e938fe7f4ee6a8a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2498cd758a865675c229b887557475b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1AA37-9EC7-4AA8-B80F-FBFBF6CA090D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02ed927-2cea-4d91-88ef-a89cf3d3f850"/>
    <ds:schemaRef ds:uri="http://schemas.microsoft.com/office/infopath/2007/PartnerControls"/>
    <ds:schemaRef ds:uri="7a297dc8-1bbc-4334-9d49-29affbb338fb"/>
    <ds:schemaRef ds:uri="bfd2ce51-c951-4763-aaf9-f9edb203391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40211-5180-4F77-B9EA-7A2BD7C3A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Dijkstra, Bart</cp:lastModifiedBy>
  <cp:revision>3</cp:revision>
  <dcterms:created xsi:type="dcterms:W3CDTF">2024-04-04T07:41:00Z</dcterms:created>
  <dcterms:modified xsi:type="dcterms:W3CDTF">2024-04-04T07:52:00Z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